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CC8" w14:textId="62F8C708" w:rsidR="00ED04D6" w:rsidRPr="00ED04D6" w:rsidRDefault="00ED04D6" w:rsidP="00ED04D6">
      <w:pPr>
        <w:spacing w:after="0" w:line="36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="00900DF8">
        <w:rPr>
          <w:rFonts w:asciiTheme="minorHAnsi" w:hAnsiTheme="minorHAnsi" w:cstheme="minorHAnsi"/>
          <w:sz w:val="28"/>
          <w:szCs w:val="28"/>
        </w:rPr>
        <w:t>28</w:t>
      </w:r>
      <w:r w:rsidRPr="00ED04D6">
        <w:rPr>
          <w:rFonts w:asciiTheme="minorHAnsi" w:hAnsiTheme="minorHAnsi" w:cstheme="minorHAnsi"/>
          <w:sz w:val="28"/>
          <w:szCs w:val="28"/>
        </w:rPr>
        <w:t>.09.2021 r.</w:t>
      </w:r>
    </w:p>
    <w:p w14:paraId="0CAE80B6" w14:textId="77777777" w:rsidR="00ED04D6" w:rsidRPr="00ED04D6" w:rsidRDefault="00ED04D6" w:rsidP="00591A8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>Nasz znak:</w:t>
      </w:r>
    </w:p>
    <w:p w14:paraId="1D8C879B" w14:textId="6AA359DD" w:rsidR="00ED04D6" w:rsidRPr="00ED04D6" w:rsidRDefault="00ED04D6" w:rsidP="00591A8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ED04D6">
        <w:rPr>
          <w:rFonts w:asciiTheme="minorHAnsi" w:hAnsiTheme="minorHAnsi" w:cstheme="minorHAnsi"/>
          <w:sz w:val="28"/>
          <w:szCs w:val="28"/>
          <w:u w:val="none"/>
        </w:rPr>
        <w:t>Te. 6220.</w:t>
      </w:r>
      <w:r w:rsidR="00900DF8">
        <w:rPr>
          <w:rFonts w:asciiTheme="minorHAnsi" w:hAnsiTheme="minorHAnsi" w:cstheme="minorHAnsi"/>
          <w:sz w:val="28"/>
          <w:szCs w:val="28"/>
          <w:u w:val="none"/>
        </w:rPr>
        <w:t>3</w:t>
      </w:r>
      <w:r w:rsidRPr="00ED04D6">
        <w:rPr>
          <w:rFonts w:asciiTheme="minorHAnsi" w:hAnsiTheme="minorHAnsi" w:cstheme="minorHAnsi"/>
          <w:sz w:val="28"/>
          <w:szCs w:val="28"/>
          <w:u w:val="none"/>
        </w:rPr>
        <w:t>.2021</w:t>
      </w:r>
    </w:p>
    <w:p w14:paraId="7CBC96C5" w14:textId="0D7600D8" w:rsidR="00ED04D6" w:rsidRPr="004A7A5E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7A5E">
        <w:rPr>
          <w:rFonts w:asciiTheme="minorHAnsi" w:hAnsiTheme="minorHAnsi" w:cstheme="minorHAnsi"/>
          <w:b/>
          <w:sz w:val="32"/>
          <w:szCs w:val="32"/>
        </w:rPr>
        <w:t>OBWIESZCZENIE</w:t>
      </w:r>
    </w:p>
    <w:p w14:paraId="5B6D0DDE" w14:textId="2D0E9858" w:rsidR="00ED04D6" w:rsidRPr="00ED04D6" w:rsidRDefault="00ED04D6" w:rsidP="00ED04D6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(Dz. U. z 2021 r. poz. 735 ze zm.)  w związku  z art. 74 ust. 3 ustawy z dnia 03.10.2008 r. o udostępnianiu informacji o środowisku i jego ochronie, udziale społeczeństwa w ochronie środowiska oraz o ocenach oddziaływania </w:t>
      </w:r>
      <w:r w:rsidRPr="00ED04D6">
        <w:rPr>
          <w:rFonts w:asciiTheme="minorHAnsi" w:hAnsiTheme="minorHAnsi" w:cstheme="minorHAnsi"/>
          <w:sz w:val="28"/>
          <w:szCs w:val="28"/>
        </w:rPr>
        <w:br/>
        <w:t>na środowisko (Dz. U. z 2021, poz. 247 ze zm.)</w:t>
      </w:r>
    </w:p>
    <w:p w14:paraId="53BD2EDD" w14:textId="77777777" w:rsidR="00ED04D6" w:rsidRPr="00ED04D6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04D6"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1BBBAFB4" w14:textId="77777777" w:rsidR="00ED04D6" w:rsidRPr="00ED04D6" w:rsidRDefault="00ED04D6" w:rsidP="004A7A5E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>zawiadamia</w:t>
      </w:r>
    </w:p>
    <w:p w14:paraId="382555F7" w14:textId="5FC9644D" w:rsidR="00ED04D6" w:rsidRPr="00ED04D6" w:rsidRDefault="00ED04D6" w:rsidP="00900D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że w dniu </w:t>
      </w:r>
      <w:r w:rsidR="00900DF8">
        <w:rPr>
          <w:rFonts w:asciiTheme="minorHAnsi" w:hAnsiTheme="minorHAnsi" w:cstheme="minorHAnsi"/>
          <w:sz w:val="28"/>
          <w:szCs w:val="28"/>
        </w:rPr>
        <w:t>28</w:t>
      </w:r>
      <w:r w:rsidRPr="00ED04D6">
        <w:rPr>
          <w:rFonts w:asciiTheme="minorHAnsi" w:hAnsiTheme="minorHAnsi" w:cstheme="minorHAnsi"/>
          <w:sz w:val="28"/>
          <w:szCs w:val="28"/>
        </w:rPr>
        <w:t xml:space="preserve">.09.2021 r. </w:t>
      </w:r>
      <w:r w:rsidRPr="00ED04D6">
        <w:rPr>
          <w:rFonts w:cstheme="minorHAnsi"/>
          <w:sz w:val="28"/>
          <w:szCs w:val="28"/>
        </w:rPr>
        <w:t>została wydana decyzja znak: Te.6220.</w:t>
      </w:r>
      <w:r w:rsidR="00900DF8">
        <w:rPr>
          <w:rFonts w:cstheme="minorHAnsi"/>
          <w:sz w:val="28"/>
          <w:szCs w:val="28"/>
        </w:rPr>
        <w:t>3</w:t>
      </w:r>
      <w:r w:rsidRPr="00ED04D6">
        <w:rPr>
          <w:rFonts w:cstheme="minorHAnsi"/>
          <w:sz w:val="28"/>
          <w:szCs w:val="28"/>
        </w:rPr>
        <w:t xml:space="preserve">.2021 </w:t>
      </w:r>
      <w:r>
        <w:rPr>
          <w:rFonts w:cstheme="minorHAnsi"/>
          <w:sz w:val="28"/>
          <w:szCs w:val="28"/>
        </w:rPr>
        <w:br/>
      </w:r>
      <w:r w:rsidRPr="00ED04D6">
        <w:rPr>
          <w:rFonts w:cstheme="minorHAnsi"/>
          <w:sz w:val="28"/>
          <w:szCs w:val="28"/>
        </w:rPr>
        <w:t>o środowiskowych uwarunkowaniach dla przedsięwzięcia pod nazwą: „Budowa farmy fotowoltaicznej zlokalizowanej na dz. nr 17</w:t>
      </w:r>
      <w:r w:rsidR="00900DF8">
        <w:rPr>
          <w:rFonts w:cstheme="minorHAnsi"/>
          <w:sz w:val="28"/>
          <w:szCs w:val="28"/>
        </w:rPr>
        <w:t>1/2</w:t>
      </w:r>
      <w:r w:rsidRPr="00ED04D6">
        <w:rPr>
          <w:rFonts w:cstheme="minorHAnsi"/>
          <w:sz w:val="28"/>
          <w:szCs w:val="28"/>
        </w:rPr>
        <w:t xml:space="preserve"> w obrębie Jeruty, Gmina Świętajno”.</w:t>
      </w:r>
    </w:p>
    <w:p w14:paraId="170E209F" w14:textId="7C34AF98" w:rsidR="00ED04D6" w:rsidRPr="00ED04D6" w:rsidRDefault="00ED04D6" w:rsidP="00ED04D6">
      <w:pPr>
        <w:pStyle w:val="Zwykytekst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Od niniejszej decyzji służy stronie odwołanie do Samorządowego Kolegium Odwoławczego w Olsztynie za pośrednictwem Wójta Gminy Świętajno </w:t>
      </w:r>
      <w:r>
        <w:rPr>
          <w:rFonts w:asciiTheme="minorHAnsi" w:hAnsiTheme="minorHAnsi" w:cstheme="minorHAnsi"/>
          <w:sz w:val="28"/>
          <w:szCs w:val="28"/>
        </w:rPr>
        <w:br/>
      </w:r>
      <w:r w:rsidRPr="00ED04D6">
        <w:rPr>
          <w:rFonts w:asciiTheme="minorHAnsi" w:hAnsiTheme="minorHAnsi" w:cstheme="minorHAnsi"/>
          <w:sz w:val="28"/>
          <w:szCs w:val="28"/>
        </w:rPr>
        <w:t>w terminie 14 dni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04D6">
        <w:rPr>
          <w:rFonts w:asciiTheme="minorHAnsi" w:hAnsiTheme="minorHAnsi" w:cstheme="minorHAnsi"/>
          <w:sz w:val="28"/>
          <w:szCs w:val="28"/>
        </w:rPr>
        <w:t xml:space="preserve">od dnia jej doręczenia. </w:t>
      </w:r>
    </w:p>
    <w:p w14:paraId="14063F11" w14:textId="2FBB96D3" w:rsidR="00ED04D6" w:rsidRDefault="00ED04D6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D04D6">
        <w:rPr>
          <w:rFonts w:asciiTheme="minorHAnsi" w:hAnsiTheme="minorHAnsi" w:cstheme="minorHAnsi"/>
          <w:sz w:val="28"/>
          <w:szCs w:val="28"/>
        </w:rPr>
        <w:t xml:space="preserve">Doręczenie w przypadku zawiadomienia stron 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w formie </w:t>
      </w:r>
      <w:r w:rsidRPr="00ED04D6">
        <w:rPr>
          <w:rFonts w:asciiTheme="minorHAnsi" w:hAnsiTheme="minorHAnsi" w:cstheme="minorHAnsi"/>
          <w:sz w:val="28"/>
          <w:szCs w:val="28"/>
        </w:rPr>
        <w:t xml:space="preserve">publicznego obwieszczenia uważa się za dokonane po upływie czternastu dni od dnia, </w:t>
      </w:r>
      <w:r>
        <w:rPr>
          <w:rFonts w:asciiTheme="minorHAnsi" w:hAnsiTheme="minorHAnsi" w:cstheme="minorHAnsi"/>
          <w:sz w:val="28"/>
          <w:szCs w:val="28"/>
        </w:rPr>
        <w:br/>
      </w:r>
      <w:r w:rsidRPr="00ED04D6">
        <w:rPr>
          <w:rFonts w:asciiTheme="minorHAnsi" w:hAnsiTheme="minorHAnsi" w:cstheme="minorHAnsi"/>
          <w:sz w:val="28"/>
          <w:szCs w:val="28"/>
        </w:rPr>
        <w:t>w którym nastąpiło publiczne obwieszczenie.</w:t>
      </w:r>
    </w:p>
    <w:p w14:paraId="4A95F0F2" w14:textId="50412B7B" w:rsidR="00591A8D" w:rsidRPr="00591A8D" w:rsidRDefault="00591A8D" w:rsidP="00ED04D6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1A8D">
        <w:rPr>
          <w:rFonts w:asciiTheme="minorHAnsi" w:hAnsiTheme="minorHAnsi" w:cstheme="minorHAnsi"/>
          <w:sz w:val="28"/>
          <w:szCs w:val="28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1A8D">
        <w:rPr>
          <w:rFonts w:asciiTheme="minorHAnsi" w:hAnsiTheme="minorHAnsi" w:cstheme="minorHAnsi"/>
          <w:sz w:val="28"/>
          <w:szCs w:val="28"/>
        </w:rPr>
        <w:t xml:space="preserve">do wniesienia odwołania przez ostatnią </w:t>
      </w:r>
      <w:r>
        <w:rPr>
          <w:rFonts w:asciiTheme="minorHAnsi" w:hAnsiTheme="minorHAnsi" w:cstheme="minorHAnsi"/>
          <w:sz w:val="28"/>
          <w:szCs w:val="28"/>
        </w:rPr>
        <w:br/>
      </w:r>
      <w:r w:rsidRPr="00591A8D">
        <w:rPr>
          <w:rFonts w:asciiTheme="minorHAnsi" w:hAnsiTheme="minorHAnsi" w:cstheme="minorHAnsi"/>
          <w:sz w:val="28"/>
          <w:szCs w:val="28"/>
        </w:rPr>
        <w:t>ze stron postępowania, decyzja staje się ostateczna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1A8D">
        <w:rPr>
          <w:rFonts w:asciiTheme="minorHAnsi" w:hAnsiTheme="minorHAnsi" w:cstheme="minorHAnsi"/>
          <w:sz w:val="28"/>
          <w:szCs w:val="28"/>
        </w:rPr>
        <w:t>i prawomocna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FB72934" w14:textId="08F1C011" w:rsidR="00ED04D6" w:rsidRPr="00ED04D6" w:rsidRDefault="00ED04D6" w:rsidP="00ED04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 w:rsidR="00900DF8">
        <w:rPr>
          <w:rStyle w:val="markedcontent"/>
          <w:rFonts w:asciiTheme="minorHAnsi" w:hAnsiTheme="minorHAnsi" w:cstheme="minorHAnsi"/>
          <w:sz w:val="28"/>
          <w:szCs w:val="28"/>
        </w:rPr>
        <w:t>28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9</w:t>
      </w:r>
      <w:r w:rsidRPr="00ED04D6">
        <w:rPr>
          <w:rStyle w:val="markedcontent"/>
          <w:rFonts w:asciiTheme="minorHAnsi" w:hAnsiTheme="minorHAnsi" w:cstheme="minorHAnsi"/>
          <w:sz w:val="28"/>
          <w:szCs w:val="28"/>
        </w:rPr>
        <w:t xml:space="preserve">.2021 r. </w:t>
      </w:r>
    </w:p>
    <w:sectPr w:rsidR="00ED04D6" w:rsidRPr="00ED04D6" w:rsidSect="00591A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39676D"/>
    <w:rsid w:val="004A7A5E"/>
    <w:rsid w:val="00591A8D"/>
    <w:rsid w:val="008B3EF1"/>
    <w:rsid w:val="00900DF8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6</cp:revision>
  <cp:lastPrinted>2021-09-14T10:01:00Z</cp:lastPrinted>
  <dcterms:created xsi:type="dcterms:W3CDTF">2021-09-14T09:16:00Z</dcterms:created>
  <dcterms:modified xsi:type="dcterms:W3CDTF">2021-09-23T10:20:00Z</dcterms:modified>
</cp:coreProperties>
</file>