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A506" w14:textId="70CE7E2B" w:rsidR="00DE7D07" w:rsidRDefault="00DE7D07" w:rsidP="00DE7D07">
      <w:pPr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Świętajno, dnia </w:t>
      </w:r>
      <w:r w:rsidR="00CD3562">
        <w:rPr>
          <w:rFonts w:asciiTheme="minorHAnsi" w:hAnsiTheme="minorHAnsi" w:cstheme="minorHAnsi"/>
          <w:sz w:val="28"/>
          <w:szCs w:val="28"/>
        </w:rPr>
        <w:t>30</w:t>
      </w:r>
      <w:r>
        <w:rPr>
          <w:rFonts w:asciiTheme="minorHAnsi" w:hAnsiTheme="minorHAnsi" w:cstheme="minorHAnsi"/>
          <w:sz w:val="28"/>
          <w:szCs w:val="28"/>
        </w:rPr>
        <w:t>.12.2021 r.</w:t>
      </w:r>
    </w:p>
    <w:p w14:paraId="2329B764" w14:textId="77777777" w:rsidR="00DE7D07" w:rsidRDefault="00DE7D07" w:rsidP="00DE7D07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Nasz znak:</w:t>
      </w:r>
    </w:p>
    <w:p w14:paraId="126D3380" w14:textId="270DDF0F" w:rsidR="00DE7D07" w:rsidRDefault="00DE7D07" w:rsidP="00DE7D07">
      <w:pPr>
        <w:pStyle w:val="Nagwek1"/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Te. 6220.13.2021</w:t>
      </w:r>
    </w:p>
    <w:p w14:paraId="025D6383" w14:textId="77777777" w:rsidR="00DE7D07" w:rsidRDefault="00DE7D07" w:rsidP="00DE7D07">
      <w:pPr>
        <w:ind w:left="4956"/>
        <w:rPr>
          <w:rFonts w:asciiTheme="minorHAnsi" w:hAnsiTheme="minorHAnsi" w:cstheme="minorHAnsi"/>
          <w:sz w:val="24"/>
          <w:szCs w:val="24"/>
        </w:rPr>
      </w:pPr>
    </w:p>
    <w:p w14:paraId="53BF39EF" w14:textId="77777777" w:rsidR="00DE7D07" w:rsidRDefault="00DE7D07" w:rsidP="00DE7D07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 B W I E S Z C Z E N I E</w:t>
      </w:r>
    </w:p>
    <w:p w14:paraId="6A1E5925" w14:textId="77777777" w:rsidR="00DE7D07" w:rsidRDefault="00DE7D07" w:rsidP="00DE7D07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94ED0B0" w14:textId="77777777" w:rsidR="00DE7D07" w:rsidRDefault="00DE7D07" w:rsidP="00DE7D07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Działając na podstawie art. 49 Kodeksu postępowania administracyjnego w związku  z art. 74 ust. 3 ustawy z dnia 03.10.2008 r. o udostępnianiu informacji o środowisku i jego ochronie, udziale społeczeństwa w ochronie środowiska </w:t>
      </w:r>
      <w:r>
        <w:rPr>
          <w:rFonts w:asciiTheme="minorHAnsi" w:hAnsiTheme="minorHAnsi" w:cstheme="minorHAnsi"/>
          <w:sz w:val="28"/>
          <w:szCs w:val="28"/>
        </w:rPr>
        <w:br/>
        <w:t>oraz o ocenach oddziaływania na środowisko (Dz. U. z 2021, poz. 247 ze zm.)</w:t>
      </w:r>
    </w:p>
    <w:p w14:paraId="4FA8A729" w14:textId="77777777" w:rsidR="00DE7D07" w:rsidRDefault="00DE7D07" w:rsidP="00DE7D07">
      <w:pPr>
        <w:spacing w:after="0" w:line="36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421A4B7" w14:textId="77777777" w:rsidR="00DE7D07" w:rsidRDefault="00DE7D07" w:rsidP="00DE7D07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Wójt Gminy Świętajno</w:t>
      </w:r>
    </w:p>
    <w:p w14:paraId="69B8CBA2" w14:textId="77777777" w:rsidR="00DE7D07" w:rsidRDefault="00DE7D07" w:rsidP="00DE7D07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zawiadamia</w:t>
      </w:r>
    </w:p>
    <w:p w14:paraId="7168E6CE" w14:textId="77777777" w:rsidR="00DE7D07" w:rsidRDefault="00DE7D07" w:rsidP="00DE7D07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606B6EAF" w14:textId="6C6169DF" w:rsidR="00DE7D07" w:rsidRPr="00DE7D07" w:rsidRDefault="00DE7D07" w:rsidP="00DE7D07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DE7D07">
        <w:rPr>
          <w:rFonts w:asciiTheme="minorHAnsi" w:hAnsiTheme="minorHAnsi" w:cstheme="minorHAnsi"/>
          <w:sz w:val="28"/>
          <w:szCs w:val="28"/>
        </w:rPr>
        <w:t xml:space="preserve">że została wszczęte postępowanie w sprawie wydania decyzji </w:t>
      </w:r>
      <w:r w:rsidRPr="00DE7D07">
        <w:rPr>
          <w:rFonts w:asciiTheme="minorHAnsi" w:hAnsiTheme="minorHAnsi" w:cstheme="minorHAnsi"/>
          <w:sz w:val="28"/>
          <w:szCs w:val="28"/>
        </w:rPr>
        <w:br/>
        <w:t xml:space="preserve">o </w:t>
      </w:r>
      <w:bookmarkStart w:id="0" w:name="_Hlk5690211"/>
      <w:r w:rsidRPr="00DE7D07">
        <w:rPr>
          <w:rFonts w:asciiTheme="minorHAnsi" w:hAnsiTheme="minorHAnsi" w:cstheme="minorHAnsi"/>
          <w:sz w:val="28"/>
          <w:szCs w:val="28"/>
        </w:rPr>
        <w:t>środowiskowych uwarunkowaniach dla przedsięwzięcia pn.: „Przebudowa drogi gminnej nr 198008 w miejscowości Świętajno (ul. Kościelna do DK nr 53) od km 0+000 do km 1+862 na terenie gminy Świętajno”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1482278A" w14:textId="77777777" w:rsidR="00DE7D07" w:rsidRDefault="00DE7D07" w:rsidP="00DE7D0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Strony mogą zapoznać się z wnioskiem oraz informacją odnośnie planowanego przedsięwzięcia w siedzibie Urzędu Gminy Świętajno, </w:t>
      </w:r>
      <w:r>
        <w:rPr>
          <w:rFonts w:asciiTheme="minorHAnsi" w:hAnsiTheme="minorHAnsi" w:cstheme="minorHAnsi"/>
          <w:sz w:val="28"/>
          <w:szCs w:val="28"/>
        </w:rPr>
        <w:br/>
        <w:t xml:space="preserve">ul. Grunwaldzka 15 (pok. nr 9). </w:t>
      </w:r>
    </w:p>
    <w:p w14:paraId="60338530" w14:textId="77777777" w:rsidR="00DE7D07" w:rsidRDefault="00DE7D07" w:rsidP="00DE7D0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markedcontent"/>
        </w:rPr>
      </w:pP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Zawiadomienie uważa się za dokonane po upływie czternastu dni od dnia, w którym nastąpiło publiczne obwieszczenie, inne publiczne ogłoszenie </w:t>
      </w:r>
      <w:r>
        <w:rPr>
          <w:rStyle w:val="markedcontent"/>
          <w:rFonts w:asciiTheme="minorHAnsi" w:hAnsiTheme="minorHAnsi" w:cstheme="minorHAnsi"/>
          <w:sz w:val="28"/>
          <w:szCs w:val="28"/>
        </w:rPr>
        <w:br/>
        <w:t>lub udostępnienie pisma w Biuletynie Informacji Publicznej.</w:t>
      </w:r>
    </w:p>
    <w:p w14:paraId="33897B26" w14:textId="77B8AE39" w:rsidR="00DE7D07" w:rsidRDefault="00DE7D07" w:rsidP="00DE7D0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markedcontent"/>
          <w:rFonts w:asciiTheme="minorHAnsi" w:hAnsiTheme="minorHAnsi" w:cstheme="minorHAnsi"/>
          <w:sz w:val="28"/>
          <w:szCs w:val="28"/>
        </w:rPr>
      </w:pP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Publiczne obwieszczenie nastąpiło w dniu: </w:t>
      </w:r>
      <w:r w:rsidR="00CD3562">
        <w:rPr>
          <w:rStyle w:val="markedcontent"/>
          <w:rFonts w:asciiTheme="minorHAnsi" w:hAnsiTheme="minorHAnsi" w:cstheme="minorHAnsi"/>
          <w:sz w:val="28"/>
          <w:szCs w:val="28"/>
        </w:rPr>
        <w:t>30</w:t>
      </w: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.12.2021 r. </w:t>
      </w:r>
    </w:p>
    <w:p w14:paraId="3C462C2F" w14:textId="77777777" w:rsidR="00DE7D07" w:rsidRDefault="00DE7D07" w:rsidP="00DE7D0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6B19D692" w14:textId="77777777" w:rsidR="00DE7D07" w:rsidRDefault="00DE7D07" w:rsidP="00DE7D0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Sprawę prowadzi:</w:t>
      </w:r>
    </w:p>
    <w:p w14:paraId="0CD527E2" w14:textId="1F77D6EA" w:rsidR="00666E07" w:rsidRDefault="00DE7D07" w:rsidP="0049069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Jolanta Górska, Tel. 89 62 32 081</w:t>
      </w:r>
      <w:bookmarkEnd w:id="0"/>
    </w:p>
    <w:sectPr w:rsidR="00666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07"/>
    <w:rsid w:val="0049069B"/>
    <w:rsid w:val="00666E07"/>
    <w:rsid w:val="00CD3562"/>
    <w:rsid w:val="00D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A124"/>
  <w15:chartTrackingRefBased/>
  <w15:docId w15:val="{912D2148-6BDA-4F8A-99F1-D66A2962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D07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E7D07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7D07"/>
    <w:rPr>
      <w:rFonts w:ascii="Arial" w:eastAsia="Arial Unicode MS" w:hAnsi="Arial" w:cs="Times New Roman"/>
      <w:szCs w:val="20"/>
      <w:u w:val="single"/>
      <w:lang w:eastAsia="ar-SA"/>
    </w:rPr>
  </w:style>
  <w:style w:type="character" w:customStyle="1" w:styleId="markedcontent">
    <w:name w:val="markedcontent"/>
    <w:basedOn w:val="Domylnaczcionkaakapitu"/>
    <w:rsid w:val="00DE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1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3</cp:revision>
  <dcterms:created xsi:type="dcterms:W3CDTF">2021-12-29T10:03:00Z</dcterms:created>
  <dcterms:modified xsi:type="dcterms:W3CDTF">2021-12-29T12:11:00Z</dcterms:modified>
</cp:coreProperties>
</file>