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77777777" w:rsidR="00190BD4" w:rsidRPr="001F40FD" w:rsidRDefault="00190BD4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 WYKONAWCY</w:t>
      </w:r>
      <w:r w:rsidRPr="003D1B2D">
        <w:rPr>
          <w:rFonts w:ascii="Calibri" w:hAnsi="Calibri" w:cs="Calibri"/>
          <w:b/>
        </w:rPr>
        <w:br/>
      </w:r>
      <w:r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r w:rsidRPr="001F40FD">
        <w:rPr>
          <w:rFonts w:ascii="Calibri" w:hAnsi="Calibri" w:cs="Calibri"/>
          <w:b/>
        </w:rPr>
        <w:t>Pzp</w:t>
      </w:r>
      <w:r>
        <w:rPr>
          <w:rFonts w:ascii="Calibri" w:hAnsi="Calibri" w:cs="Calibri"/>
          <w:b/>
        </w:rPr>
        <w:t>)</w:t>
      </w:r>
    </w:p>
    <w:p w14:paraId="4F10756A" w14:textId="6A0F8115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062E07">
        <w:rPr>
          <w:rFonts w:ascii="Calibri Light" w:eastAsia="Calibri" w:hAnsi="Calibri Light" w:cs="Calibri Light"/>
          <w:b/>
          <w:color w:val="000000"/>
          <w:u w:val="single"/>
        </w:rPr>
        <w:t>1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604318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400CF7E8" w14:textId="1A9D1F5C" w:rsidR="00190BD4" w:rsidRPr="00062E07" w:rsidRDefault="00190BD4" w:rsidP="00062E07">
      <w:pPr>
        <w:widowControl w:val="0"/>
        <w:jc w:val="both"/>
        <w:rPr>
          <w:rFonts w:ascii="Calibri" w:hAnsi="Calibri" w:cs="Segoe UI"/>
          <w:b/>
          <w:i/>
          <w:color w:val="000000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0" w:name="_Hlk111031638"/>
      <w:r w:rsidR="00604318">
        <w:rPr>
          <w:rFonts w:ascii="Calibri" w:hAnsi="Calibri" w:cs="Segoe UI"/>
          <w:b/>
          <w:i/>
          <w:color w:val="000000"/>
        </w:rPr>
        <w:t>Budowa toru asfaltowego typu „Pumptrack” o nawierzchni bitumicznej w miejscowości Świętajno</w:t>
      </w:r>
      <w:r w:rsidRPr="005B1154">
        <w:rPr>
          <w:rFonts w:ascii="Calibri" w:hAnsi="Calibri" w:cs="Segoe UI"/>
          <w:b/>
          <w:i/>
          <w:color w:val="000000"/>
        </w:rPr>
        <w:t xml:space="preserve">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" w:hAnsi="Calibri" w:cs="Calibri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35CDF800" w:rsidR="00190BD4" w:rsidRDefault="00190BD4" w:rsidP="00190BD4">
      <w:pPr>
        <w:spacing w:line="360" w:lineRule="auto"/>
        <w:contextualSpacing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8C71E2" w:rsidRDefault="00190BD4" w:rsidP="00DB7BC9">
      <w:pPr>
        <w:spacing w:line="360" w:lineRule="auto"/>
        <w:contextualSpacing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 xml:space="preserve">b) Oświadczam, że nie zachodzą w stosunku do mnie przesłanki wykluczenia z postępowania na 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1F40FD">
        <w:rPr>
          <w:rFonts w:ascii="Calibri" w:hAnsi="Calibri" w:cs="Calibri"/>
          <w:i/>
        </w:rPr>
        <w:t xml:space="preserve">(wskazać </w:t>
      </w:r>
      <w:bookmarkEnd w:id="1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2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2"/>
      <w:r w:rsidRPr="001F40FD">
        <w:rPr>
          <w:rFonts w:ascii="Calibri" w:hAnsi="Calibri" w:cs="Calibri"/>
          <w:i/>
        </w:rPr>
        <w:t>(podać pełną nazwę/firmę, adres, a także w zależności od podmiotu: NIP/PESEL, KRS/CEiDG)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604318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62E07"/>
    <w:rsid w:val="000C4D0D"/>
    <w:rsid w:val="000C7DF0"/>
    <w:rsid w:val="000D5E47"/>
    <w:rsid w:val="00190BD4"/>
    <w:rsid w:val="002526B7"/>
    <w:rsid w:val="003641D4"/>
    <w:rsid w:val="003D1B2D"/>
    <w:rsid w:val="00604318"/>
    <w:rsid w:val="006B2D05"/>
    <w:rsid w:val="006D24F4"/>
    <w:rsid w:val="00720E20"/>
    <w:rsid w:val="008C71E2"/>
    <w:rsid w:val="009E44D7"/>
    <w:rsid w:val="00A63D6A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cp:lastPrinted>2022-08-17T07:16:00Z</cp:lastPrinted>
  <dcterms:created xsi:type="dcterms:W3CDTF">2022-10-14T07:25:00Z</dcterms:created>
  <dcterms:modified xsi:type="dcterms:W3CDTF">2023-02-02T08:27:00Z</dcterms:modified>
</cp:coreProperties>
</file>