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0A574C3D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="00A715D6">
        <w:rPr>
          <w:rFonts w:ascii="Times New Roman" w:hAnsi="Times New Roman" w:cs="Times New Roman"/>
          <w:b/>
          <w:sz w:val="24"/>
          <w:szCs w:val="24"/>
        </w:rPr>
        <w:t>I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5D6">
        <w:rPr>
          <w:rFonts w:ascii="Times New Roman" w:hAnsi="Times New Roman" w:cs="Times New Roman"/>
          <w:b/>
          <w:sz w:val="24"/>
          <w:szCs w:val="24"/>
        </w:rPr>
        <w:t>nad</w:t>
      </w:r>
      <w:r w:rsidRPr="00B82230">
        <w:rPr>
          <w:rFonts w:ascii="Times New Roman" w:hAnsi="Times New Roman" w:cs="Times New Roman"/>
          <w:b/>
          <w:sz w:val="24"/>
          <w:szCs w:val="24"/>
        </w:rPr>
        <w:t>zwyczajną sesję Rady Gminy Świętajno</w:t>
      </w:r>
    </w:p>
    <w:p w14:paraId="638CC9EE" w14:textId="2C5EC4AE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</w:t>
      </w:r>
      <w:bookmarkStart w:id="0" w:name="_GoBack"/>
      <w:bookmarkEnd w:id="0"/>
      <w:r w:rsidR="00A715D6">
        <w:rPr>
          <w:rFonts w:ascii="Times New Roman" w:hAnsi="Times New Roman" w:cs="Times New Roman"/>
          <w:b/>
          <w:sz w:val="24"/>
          <w:szCs w:val="24"/>
        </w:rPr>
        <w:t>7 sierpnia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o godzinie 1</w:t>
      </w:r>
      <w:r w:rsidR="00A715D6">
        <w:rPr>
          <w:rFonts w:ascii="Times New Roman" w:hAnsi="Times New Roman" w:cs="Times New Roman"/>
          <w:b/>
          <w:sz w:val="24"/>
          <w:szCs w:val="24"/>
        </w:rPr>
        <w:t>4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:00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29B49B" w14:textId="77777777" w:rsidR="00A715D6" w:rsidRPr="006A002F" w:rsidRDefault="00A715D6" w:rsidP="00A71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05637"/>
      <w:r w:rsidRPr="006A002F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3E027B98" w14:textId="77777777" w:rsidR="00A715D6" w:rsidRPr="006A002F" w:rsidRDefault="00A715D6" w:rsidP="00A715D6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004C5588" w14:textId="77777777" w:rsidR="00A715D6" w:rsidRPr="006A002F" w:rsidRDefault="00A715D6" w:rsidP="00A715D6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0B79F7AF" w14:textId="77777777" w:rsidR="00A715D6" w:rsidRDefault="00A715D6" w:rsidP="00A715D6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sesji.</w:t>
      </w:r>
    </w:p>
    <w:p w14:paraId="611FADAB" w14:textId="77777777" w:rsidR="00A715D6" w:rsidRPr="00F74992" w:rsidRDefault="00A715D6" w:rsidP="00A715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55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F74992">
        <w:rPr>
          <w:rFonts w:ascii="Times New Roman" w:hAnsi="Times New Roman" w:cs="Times New Roman"/>
          <w:sz w:val="24"/>
          <w:szCs w:val="24"/>
        </w:rPr>
        <w:t xml:space="preserve"> uchwały w sprawie zmiany Wieloletniej Prognozy Finansowej na lata 2019 – 2025. -</w:t>
      </w:r>
      <w:r w:rsidRPr="00F74992">
        <w:rPr>
          <w:rFonts w:ascii="Times New Roman" w:hAnsi="Times New Roman" w:cs="Times New Roman"/>
          <w:i/>
          <w:sz w:val="24"/>
          <w:szCs w:val="24"/>
        </w:rPr>
        <w:t>referuje Pani Magdalena Majewska</w:t>
      </w:r>
    </w:p>
    <w:p w14:paraId="17567113" w14:textId="77777777" w:rsidR="00A715D6" w:rsidRPr="00CE421B" w:rsidRDefault="00A715D6" w:rsidP="00A715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55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F74992">
        <w:rPr>
          <w:rFonts w:ascii="Times New Roman" w:hAnsi="Times New Roman" w:cs="Times New Roman"/>
          <w:sz w:val="24"/>
          <w:szCs w:val="24"/>
        </w:rPr>
        <w:t xml:space="preserve"> uchwały w sprawie zmian w budżecie w 2019 roku. -</w:t>
      </w:r>
      <w:r w:rsidRPr="00F74992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6A3CA909" w14:textId="77777777" w:rsidR="00A715D6" w:rsidRPr="005C1703" w:rsidRDefault="00A715D6" w:rsidP="00A715D6">
      <w:pPr>
        <w:pStyle w:val="Standard"/>
        <w:keepNext/>
        <w:numPr>
          <w:ilvl w:val="0"/>
          <w:numId w:val="1"/>
        </w:numPr>
        <w:autoSpaceDE w:val="0"/>
        <w:ind w:left="0"/>
        <w:jc w:val="both"/>
      </w:pPr>
      <w:r>
        <w:t>Przyjęcie uchwały w sprawie udzielenia pomocy finansowej dla Powiatu Szczycieńskiego</w:t>
      </w:r>
      <w:r w:rsidRPr="005C1703">
        <w:rPr>
          <w:rFonts w:cs="Times New Roman"/>
        </w:rPr>
        <w:t xml:space="preserve"> </w:t>
      </w:r>
      <w:r w:rsidRPr="00F74992">
        <w:rPr>
          <w:rFonts w:cs="Times New Roman"/>
        </w:rPr>
        <w:t>-</w:t>
      </w:r>
      <w:r w:rsidRPr="00F74992">
        <w:rPr>
          <w:rFonts w:cs="Times New Roman"/>
          <w:i/>
        </w:rPr>
        <w:t>referuje Pani Magdalena Majewska</w:t>
      </w:r>
      <w:r>
        <w:rPr>
          <w:rFonts w:cs="Times New Roman"/>
          <w:i/>
        </w:rPr>
        <w:t>.</w:t>
      </w:r>
    </w:p>
    <w:p w14:paraId="342DB4E2" w14:textId="77777777" w:rsidR="00A715D6" w:rsidRPr="00766166" w:rsidRDefault="00A715D6" w:rsidP="00A715D6">
      <w:pPr>
        <w:pStyle w:val="Standard"/>
        <w:keepNext/>
        <w:numPr>
          <w:ilvl w:val="0"/>
          <w:numId w:val="1"/>
        </w:numPr>
        <w:autoSpaceDE w:val="0"/>
        <w:ind w:left="0"/>
        <w:jc w:val="both"/>
      </w:pPr>
      <w:r>
        <w:rPr>
          <w:rFonts w:cs="Times New Roman"/>
          <w:iCs/>
        </w:rPr>
        <w:t xml:space="preserve">Przyjęcie uchwały w sprawie zmiany Uchwały nr XXXIII/211/2017 Rady Gminy Świętajno z dnia 27 czerwca 2017 r. w sprawie poboru w drodze inkasa, określenia inkasentów i wysokości wynagrodzenia za inkaso opłaty za gospodarowanie odpadami komunalnymi. </w:t>
      </w:r>
      <w:r w:rsidRPr="00F74992">
        <w:rPr>
          <w:rFonts w:cs="Times New Roman"/>
        </w:rPr>
        <w:t>-</w:t>
      </w:r>
      <w:r w:rsidRPr="00F74992">
        <w:rPr>
          <w:rFonts w:cs="Times New Roman"/>
          <w:i/>
        </w:rPr>
        <w:t>referuje Pani Magdalena Majewska</w:t>
      </w:r>
      <w:r>
        <w:rPr>
          <w:rFonts w:cs="Times New Roman"/>
          <w:i/>
        </w:rPr>
        <w:t>.</w:t>
      </w:r>
      <w:r>
        <w:rPr>
          <w:rFonts w:cs="Times New Roman"/>
          <w:iCs/>
        </w:rPr>
        <w:t xml:space="preserve"> </w:t>
      </w:r>
    </w:p>
    <w:p w14:paraId="58810A2E" w14:textId="77777777" w:rsidR="00A715D6" w:rsidRPr="006A002F" w:rsidRDefault="00A715D6" w:rsidP="00A715D6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69707CDF" w14:textId="77777777" w:rsidR="00A715D6" w:rsidRPr="006A002F" w:rsidRDefault="00A715D6" w:rsidP="00A715D6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1"/>
    <w:p w14:paraId="1B736203" w14:textId="77777777" w:rsidR="00A715D6" w:rsidRPr="006A002F" w:rsidRDefault="00A715D6" w:rsidP="00A715D6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3483CF41" w14:textId="77777777" w:rsidR="00A715D6" w:rsidRPr="006A002F" w:rsidRDefault="00A715D6" w:rsidP="00A715D6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3FB2B300" w14:textId="77777777" w:rsidR="00A715D6" w:rsidRPr="00A10A55" w:rsidRDefault="00A715D6" w:rsidP="00A715D6">
      <w:pPr>
        <w:rPr>
          <w:color w:val="FF0000"/>
        </w:rPr>
      </w:pPr>
    </w:p>
    <w:p w14:paraId="20F0CAA7" w14:textId="2027367E" w:rsidR="0054413C" w:rsidRPr="00B82230" w:rsidRDefault="0054413C" w:rsidP="00A7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A039B"/>
    <w:rsid w:val="000F39D9"/>
    <w:rsid w:val="00235E98"/>
    <w:rsid w:val="00270550"/>
    <w:rsid w:val="00354ACA"/>
    <w:rsid w:val="003A5A53"/>
    <w:rsid w:val="00410603"/>
    <w:rsid w:val="00452FEF"/>
    <w:rsid w:val="00462FFD"/>
    <w:rsid w:val="0054413C"/>
    <w:rsid w:val="005A355D"/>
    <w:rsid w:val="005D7887"/>
    <w:rsid w:val="006F3961"/>
    <w:rsid w:val="007A66FE"/>
    <w:rsid w:val="007E7BA4"/>
    <w:rsid w:val="00836F38"/>
    <w:rsid w:val="009A6970"/>
    <w:rsid w:val="00A0052C"/>
    <w:rsid w:val="00A715D6"/>
    <w:rsid w:val="00B25E1C"/>
    <w:rsid w:val="00B63FEF"/>
    <w:rsid w:val="00B82230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3021F799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2019-03-26T08:35:00Z</cp:lastPrinted>
  <dcterms:created xsi:type="dcterms:W3CDTF">2019-08-05T11:42:00Z</dcterms:created>
  <dcterms:modified xsi:type="dcterms:W3CDTF">2019-08-05T11:42:00Z</dcterms:modified>
</cp:coreProperties>
</file>