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91E084" w14:textId="77777777" w:rsidR="0089098C" w:rsidRPr="0089098C" w:rsidRDefault="0089098C" w:rsidP="0089098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9098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Preambuła Wniosku/Petycji*:</w:t>
      </w:r>
    </w:p>
    <w:p w14:paraId="365F0132" w14:textId="77777777" w:rsidR="0089098C" w:rsidRPr="0089098C" w:rsidRDefault="0089098C" w:rsidP="0089098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9098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Przed wysłaniem niniejszego wniosku - Wnioskodawca dokonał analizy prawnej obszaru wypełniania zadań publicznych przez Gminy w związku z art 7 ust.  1 pkt 1 i 3 Ustawy z dnia 8 marca 1990 r. o samorządzie gminnym  (</w:t>
      </w:r>
      <w:proofErr w:type="spellStart"/>
      <w:r w:rsidRPr="0089098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t.j</w:t>
      </w:r>
      <w:proofErr w:type="spellEnd"/>
      <w:r w:rsidRPr="0089098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 Dz. U. z 2023 r. poz. 40, 572, 1463, 1688) </w:t>
      </w:r>
    </w:p>
    <w:p w14:paraId="75BD9B73" w14:textId="77777777" w:rsidR="0089098C" w:rsidRPr="0089098C" w:rsidRDefault="0089098C" w:rsidP="0089098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9098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Wszystko w kontekście Art. 74 Konstytucji RP </w:t>
      </w:r>
    </w:p>
    <w:p w14:paraId="06018524" w14:textId="77777777" w:rsidR="0089098C" w:rsidRPr="0089098C" w:rsidRDefault="0089098C" w:rsidP="0089098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9098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1. Władze publiczne prowadzą politykę zapewniającą bezpieczeństwo</w:t>
      </w:r>
    </w:p>
    <w:p w14:paraId="035D5B06" w14:textId="77777777" w:rsidR="0089098C" w:rsidRPr="0089098C" w:rsidRDefault="0089098C" w:rsidP="0089098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9098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ekologiczne współczesnemu i przyszłym pokoleniom. </w:t>
      </w:r>
    </w:p>
    <w:p w14:paraId="2F799759" w14:textId="77777777" w:rsidR="0089098C" w:rsidRPr="0089098C" w:rsidRDefault="0089098C" w:rsidP="0089098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9098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2. Ochrona środowiska jest obowiązkiem władz publicznych.</w:t>
      </w:r>
    </w:p>
    <w:p w14:paraId="66B00493" w14:textId="77777777" w:rsidR="0089098C" w:rsidRPr="0089098C" w:rsidRDefault="0089098C" w:rsidP="0089098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9098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3. Każdy ma prawo do informacji o stanie i ochronie środowiska.</w:t>
      </w:r>
    </w:p>
    <w:p w14:paraId="09AC740A" w14:textId="77777777" w:rsidR="0089098C" w:rsidRPr="0089098C" w:rsidRDefault="0089098C" w:rsidP="0089098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9098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4. Władze publiczne wspierają działania obywateli na rzecz ochrony i</w:t>
      </w:r>
    </w:p>
    <w:p w14:paraId="37EC680B" w14:textId="77777777" w:rsidR="0089098C" w:rsidRPr="0089098C" w:rsidRDefault="0089098C" w:rsidP="0089098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9098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poprawy stanu środowiska.</w:t>
      </w:r>
    </w:p>
    <w:p w14:paraId="0360419F" w14:textId="77777777" w:rsidR="0089098C" w:rsidRPr="0089098C" w:rsidRDefault="0089098C" w:rsidP="0089098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9098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oraz art. 241 KPA. </w:t>
      </w:r>
    </w:p>
    <w:p w14:paraId="1EC21927" w14:textId="77777777" w:rsidR="0089098C" w:rsidRPr="0089098C" w:rsidRDefault="0089098C" w:rsidP="0089098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9098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Punktem wyjścia analizy dokonanej przez wnioskodawcę był zapis art. 241 KPA: "Przedmiotem wniosku mogą być w szczególności sprawy ulepszenia organizacji, wzmocnienia praworządności, usprawnienia pracy i zapobiegania nadużyciom, ochrony własności, lepszego zaspokajania potrzeb ludności."</w:t>
      </w:r>
    </w:p>
    <w:p w14:paraId="174B9CFA" w14:textId="77777777" w:rsidR="0089098C" w:rsidRPr="0089098C" w:rsidRDefault="0089098C" w:rsidP="0089098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AD1D1F3" w14:textId="77777777" w:rsidR="0089098C" w:rsidRPr="0089098C" w:rsidRDefault="0089098C" w:rsidP="0089098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9098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Oczywiście wszystko w kontekście art. 61 i 63 Konstytucji RP (...) "Każdy ma prawo składać petycje, wnioski i skargi w interesie publicznym, własnym, (...) </w:t>
      </w:r>
      <w:proofErr w:type="spellStart"/>
      <w:r w:rsidRPr="0089098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etc</w:t>
      </w:r>
      <w:proofErr w:type="spellEnd"/>
      <w:r w:rsidRPr="0089098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" </w:t>
      </w:r>
    </w:p>
    <w:p w14:paraId="6E703AC8" w14:textId="77777777" w:rsidR="0089098C" w:rsidRPr="0089098C" w:rsidRDefault="0089098C" w:rsidP="0089098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28BECE3" w14:textId="77777777" w:rsidR="0089098C" w:rsidRPr="0089098C" w:rsidRDefault="0089098C" w:rsidP="0089098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9098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związku z powyższym Wnioskodawca na stronach nik.gov.pl - odszukał  protokoły pokontrolne Najwyższej Izby Kontroli, dot.  omawianego obszaru wypełniania zadań publicznych. </w:t>
      </w:r>
    </w:p>
    <w:p w14:paraId="2D0B9F67" w14:textId="188A238B" w:rsidR="0089098C" w:rsidRPr="0089098C" w:rsidRDefault="0089098C" w:rsidP="0089098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9098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 mniemaniu Wnioskodawcy wnioski jakie powziął NIK w tym obszarze są  niepokojące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89098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 wskazujące na mankamenty w Gminach w wypełnianiu zadań publicznych z tego obszaru. </w:t>
      </w:r>
    </w:p>
    <w:p w14:paraId="31EEEB37" w14:textId="068248F1" w:rsidR="0089098C" w:rsidRPr="0089098C" w:rsidRDefault="0089098C" w:rsidP="0089098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9098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Jak powszechnie wiadomo - w zakresie sensu largo - za nadzór nad  procesem  odbierania odpadów komunalnych od właścicieli nieruchomości i zagospodarowania tych odpadów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89098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- odpowiada Wójt/Burmistrz/Prezydent.</w:t>
      </w:r>
    </w:p>
    <w:p w14:paraId="35C26AAF" w14:textId="3DF1D6D6" w:rsidR="0089098C" w:rsidRPr="0089098C" w:rsidRDefault="0089098C" w:rsidP="0089098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9098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Kwestie te  reguluje Ustawa  z dnia 13 września 1996 r. o utrzymaniu czystości i porządku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89098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gminach (</w:t>
      </w:r>
      <w:proofErr w:type="spellStart"/>
      <w:r w:rsidRPr="0089098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t.j</w:t>
      </w:r>
      <w:proofErr w:type="spellEnd"/>
      <w:r w:rsidRPr="0089098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Dz. U. z 2024 r. poz. 399.) oraz wyżej wzmiankowany art. 7 ust. Ustawy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89098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 samorządzie </w:t>
      </w:r>
      <w:proofErr w:type="spellStart"/>
      <w:r w:rsidRPr="0089098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gminym</w:t>
      </w:r>
      <w:proofErr w:type="spellEnd"/>
      <w:r w:rsidRPr="0089098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</w:t>
      </w:r>
      <w:proofErr w:type="spellStart"/>
      <w:r w:rsidRPr="0089098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etc</w:t>
      </w:r>
      <w:proofErr w:type="spellEnd"/>
      <w:r w:rsidRPr="0089098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</w:p>
    <w:p w14:paraId="7E837CE8" w14:textId="77777777" w:rsidR="0089098C" w:rsidRPr="0089098C" w:rsidRDefault="0089098C" w:rsidP="0089098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55BDF79" w14:textId="77777777" w:rsidR="0089098C" w:rsidRPr="0089098C" w:rsidRDefault="0089098C" w:rsidP="0089098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098DCEF" w14:textId="01CBA96F" w:rsidR="0089098C" w:rsidRPr="0089098C" w:rsidRDefault="0089098C" w:rsidP="0089098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9098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Ostatnie doniesienia medialne - dotyczące niebezpiecznych, "palących się"  składowisk odpadów - są dobitnym przykładem - jak ważka jest to tematyka nie tylko w skali MAKRO  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89098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ale także w skali </w:t>
      </w:r>
      <w:proofErr w:type="spellStart"/>
      <w:r w:rsidRPr="0089098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loklanej</w:t>
      </w:r>
      <w:proofErr w:type="spellEnd"/>
      <w:r w:rsidRPr="0089098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 </w:t>
      </w:r>
    </w:p>
    <w:p w14:paraId="0360643E" w14:textId="7D2FCB0E" w:rsidR="0089098C" w:rsidRPr="0089098C" w:rsidRDefault="0089098C" w:rsidP="0089098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9098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Widać dobitnie, że brak czujności i  szczegółowego nadzoru w tym obszarze może skutkować nawet konsekwencjami zdrowotnymi u Mieszkańców, a Podatnicy oczekują - że ich pieniądze wydatkowane w tym obszarze będą jak najbardziej racjonalnie - pożytkowane - zgodnie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89098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 aktualnym stanem prawnym.</w:t>
      </w:r>
    </w:p>
    <w:p w14:paraId="23F24078" w14:textId="36DA6A1C" w:rsidR="0089098C" w:rsidRPr="0089098C" w:rsidRDefault="0089098C" w:rsidP="0089098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9098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opinii wnioskodawcy stan prawny jest jak najbardziej właściwy w tym obszarze, a jedynie - wdrażanie tego prawa - nie jest lege artis i powoduje ciągłe problemy. </w:t>
      </w:r>
    </w:p>
    <w:p w14:paraId="1FA0056F" w14:textId="77777777" w:rsidR="0089098C" w:rsidRPr="0089098C" w:rsidRDefault="0089098C" w:rsidP="0089098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9098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Dlatego uporządkowanie gospodarki wodno-ściekowej - wydaje się tak istotne w najbliższych latach. </w:t>
      </w:r>
    </w:p>
    <w:p w14:paraId="58FD329A" w14:textId="77777777" w:rsidR="0089098C" w:rsidRPr="0089098C" w:rsidRDefault="0089098C" w:rsidP="0089098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48B13C8" w14:textId="77777777" w:rsidR="0089098C" w:rsidRPr="0089098C" w:rsidRDefault="0089098C" w:rsidP="0089098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6828292" w14:textId="77777777" w:rsidR="0089098C" w:rsidRPr="0089098C" w:rsidRDefault="0089098C" w:rsidP="0089098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9098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Zdaniem Wnioskodawcy społeczna kontrola - w tym obszarze powinna obejmować - także  obszar związany z przydomowymi oczyszczalniami, które, jeśli są przestarzałe i źle nadzorowane - powodują (w swojej skali) olbrzymie szkody środowiskowe, zanieczyszczenia gruntów,  a nawet zatrucia oparami - co skrzętnie w sposób notoryczny sygnalizują media. </w:t>
      </w:r>
    </w:p>
    <w:p w14:paraId="37D80D9B" w14:textId="77777777" w:rsidR="0089098C" w:rsidRPr="0089098C" w:rsidRDefault="0089098C" w:rsidP="0089098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9098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 </w:t>
      </w:r>
    </w:p>
    <w:p w14:paraId="768EC2BB" w14:textId="77777777" w:rsidR="0089098C" w:rsidRPr="0089098C" w:rsidRDefault="0089098C" w:rsidP="0089098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9098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Od standardowych rozwiązań - zbiorników - tzw. szamb - lepszą, bardziej ekologiczną, bezpieczniejszą  i  tańszą w eksploatacji - alternatywą - wydają się przydomowe - ekologiczne, nowoczesne - </w:t>
      </w:r>
      <w:proofErr w:type="spellStart"/>
      <w:r w:rsidRPr="0089098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bio</w:t>
      </w:r>
      <w:proofErr w:type="spellEnd"/>
      <w:r w:rsidRPr="0089098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oczyszczanie - tak popularne w gminach UE. </w:t>
      </w:r>
    </w:p>
    <w:p w14:paraId="5DD16E74" w14:textId="77777777" w:rsidR="0089098C" w:rsidRPr="0089098C" w:rsidRDefault="0089098C" w:rsidP="0089098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6872EFC" w14:textId="77777777" w:rsidR="0089098C" w:rsidRPr="0089098C" w:rsidRDefault="0089098C" w:rsidP="0089098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B224107" w14:textId="77777777" w:rsidR="0089098C" w:rsidRPr="0089098C" w:rsidRDefault="0089098C" w:rsidP="0089098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9098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Obecnie na rynku są już dostępne biologiczne oczyszczalnie ścieków charakteryzujące się  tym, że cały proces oczyszczania zachodzi w obrębie jednego urządzenia, składającego się z jednego lub kilku zbiorników. </w:t>
      </w:r>
    </w:p>
    <w:p w14:paraId="7C258E51" w14:textId="77777777" w:rsidR="0089098C" w:rsidRPr="0089098C" w:rsidRDefault="0089098C" w:rsidP="0089098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9098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procesie oczyszczania ścieków bierze udział osad czynny - biologiczne złoże w formie zawiesiny wspierające rozkład zanieczyszczeń. Oczyszczalnie biologiczne mają bardzo wysoką skuteczność oczyszczania ścieków, która dochodzi nawet do 99% i spełniają wszystkie wymagania Ministerstwa Środowiska dotyczące jakości ścieków oczyszczonych. </w:t>
      </w:r>
    </w:p>
    <w:p w14:paraId="47D1C564" w14:textId="77777777" w:rsidR="0089098C" w:rsidRPr="0089098C" w:rsidRDefault="0089098C" w:rsidP="0089098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58E72DB" w14:textId="77777777" w:rsidR="0089098C" w:rsidRPr="0089098C" w:rsidRDefault="0089098C" w:rsidP="0089098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9098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Gros Jednostek Samorządu Terytorialnego w Europie i w Krajach Rozwiniętych - dofinansowuje takie oczyszczanie w ramach różnych programów, których celem sensu largo - jest Ochrona Środowiska w skali micro, uporządkowanie tego obszaru aktywności mieszkańców i ujednolicenie stosowanych rozwiązań. </w:t>
      </w:r>
    </w:p>
    <w:p w14:paraId="54D91A1E" w14:textId="77777777" w:rsidR="0089098C" w:rsidRPr="0089098C" w:rsidRDefault="0089098C" w:rsidP="0089098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7CBD395" w14:textId="77777777" w:rsidR="0089098C" w:rsidRPr="0089098C" w:rsidRDefault="0089098C" w:rsidP="0089098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9098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Dodatkowo odpowiedzi uzyskane przez nas z Gmin/Miast - na nasze petycje i wnioski w ciągu ostatnich 25 lat wskazują, że stan faktyczny w tym obszarze nie można określić jako lege artis. </w:t>
      </w:r>
    </w:p>
    <w:p w14:paraId="5180B712" w14:textId="77777777" w:rsidR="0089098C" w:rsidRPr="0089098C" w:rsidRDefault="0089098C" w:rsidP="0089098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1FC135E" w14:textId="74257DE6" w:rsidR="0089098C" w:rsidRDefault="0089098C" w:rsidP="008909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89098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Analizując uzyskane odpowiedzi potwierdziliśmy, że tezy stawiane przez Najwyższą Izbę Kontroli dotyczące złego stanu faktycznego panującego w Gminach/Miastach w tym obszarze - są być może zbyt surowe ze strony NIK ale sensu largo - zgodne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br/>
      </w:r>
      <w:r w:rsidRPr="0089098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z rzeczywistością gdyż - jak wynika też z uzyskanych przez nas odpowiedzi w trybie ustawy o dostępie do inf. </w:t>
      </w:r>
      <w:proofErr w:type="spellStart"/>
      <w:r w:rsidRPr="0089098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publicnzej</w:t>
      </w:r>
      <w:proofErr w:type="spellEnd"/>
      <w:r w:rsidRPr="0089098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-   </w:t>
      </w:r>
      <w:proofErr w:type="spellStart"/>
      <w:r w:rsidRPr="0089098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gross</w:t>
      </w:r>
      <w:proofErr w:type="spellEnd"/>
      <w:r w:rsidRPr="0089098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Gmin nie spełniało  wymogów ustawowych dotyczących wypełniania zadań publicznych w tym obszarze.</w:t>
      </w:r>
    </w:p>
    <w:p w14:paraId="274355D0" w14:textId="77777777" w:rsidR="0089098C" w:rsidRDefault="0089098C" w:rsidP="008909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1A7196B4" w14:textId="77777777" w:rsidR="0089098C" w:rsidRPr="0089098C" w:rsidRDefault="0089098C" w:rsidP="0089098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9098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II - Petycja Odrębna </w:t>
      </w:r>
    </w:p>
    <w:p w14:paraId="12AF2C85" w14:textId="77777777" w:rsidR="0089098C" w:rsidRPr="0089098C" w:rsidRDefault="0089098C" w:rsidP="0089098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9098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</w:p>
    <w:p w14:paraId="654B9579" w14:textId="77777777" w:rsidR="0089098C" w:rsidRPr="0089098C" w:rsidRDefault="0089098C" w:rsidP="0089098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9098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§2) W trybie Ustawy o petycjach (Dz.U.2018.870 tj. z dnia 2018.05.10)  -  biorąc pod uwagę, iż dbałość o poufność, integralność, dostępność i autentyczność przetwarzanych danych w urzędzie  -  należy z pewnością do wartości wymagających szczególnej ochrony w imię dobra wspólnego, mieszczących się w zakresie zadań i kompetencji adresata petycji - wnosimy o: </w:t>
      </w:r>
    </w:p>
    <w:p w14:paraId="1FB234C7" w14:textId="77777777" w:rsidR="0089098C" w:rsidRPr="0089098C" w:rsidRDefault="0089098C" w:rsidP="0089098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29F6666" w14:textId="77777777" w:rsidR="0089098C" w:rsidRPr="0089098C" w:rsidRDefault="0089098C" w:rsidP="0089098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9098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§2.1) Wykonanie rekonesansu w obszarze związanym z potrzebą stopniowego udzielania wsparcia gospodarstwom domowym na terenie miejscowo właściwym dla gminy w zakresie stopniowej instalacji ekologicznych, nowoczesnych  przydomowych oczyszczalni ścieków - zgodnie z trendami panującymi w tej mierze na terenie samorządów UE.  </w:t>
      </w:r>
    </w:p>
    <w:p w14:paraId="08282210" w14:textId="77777777" w:rsidR="0089098C" w:rsidRPr="0089098C" w:rsidRDefault="0089098C" w:rsidP="0089098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6AF6C79" w14:textId="77777777" w:rsidR="0089098C" w:rsidRPr="0089098C" w:rsidRDefault="0089098C" w:rsidP="0089098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2E11B54" w14:textId="77777777" w:rsidR="0089098C" w:rsidRPr="0089098C" w:rsidRDefault="0089098C" w:rsidP="0089098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9098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§2.2)   Wnosimy o zapoznanie się Decydentów z  </w:t>
      </w:r>
      <w:proofErr w:type="spellStart"/>
      <w:r w:rsidRPr="0089098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protokowani</w:t>
      </w:r>
      <w:proofErr w:type="spellEnd"/>
      <w:r w:rsidRPr="0089098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pokontrolnymi NIK z tego obszaru dostępnymi na stronach nik.gov.pl </w:t>
      </w:r>
    </w:p>
    <w:p w14:paraId="60E20FEC" w14:textId="06B62E96" w:rsidR="0089098C" w:rsidRPr="0089098C" w:rsidRDefault="0089098C" w:rsidP="0089098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9098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Wnioskodawca nie chce już cytować protokołów NIK,  z którymi się zapoznał - są one tak krytyczne dla Gmin, że ponownie ich przywoływanie - mogłoby być traktowane jako faux pass .... W naszym mniemaniu Decydenci sami - na bazie niniejszej petycji powinni wyszukać odnośne protokoły i wykonać rekonesans w tym zakresie i wydaje się to szczególnie istotne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89098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 punktu widzenia uzasadnionego interesu pro </w:t>
      </w:r>
      <w:proofErr w:type="spellStart"/>
      <w:r w:rsidRPr="0089098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publico</w:t>
      </w:r>
      <w:proofErr w:type="spellEnd"/>
      <w:r w:rsidRPr="0089098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bono.  </w:t>
      </w:r>
    </w:p>
    <w:p w14:paraId="5B89C998" w14:textId="77777777" w:rsidR="0089098C" w:rsidRPr="0089098C" w:rsidRDefault="0089098C" w:rsidP="0089098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D5D0670" w14:textId="77777777" w:rsidR="0089098C" w:rsidRPr="0089098C" w:rsidRDefault="0089098C" w:rsidP="0089098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9098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  </w:t>
      </w:r>
    </w:p>
    <w:p w14:paraId="44CCC06B" w14:textId="77777777" w:rsidR="0089098C" w:rsidRPr="0089098C" w:rsidRDefault="0089098C" w:rsidP="0089098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9098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</w:p>
    <w:p w14:paraId="7DFE9884" w14:textId="2ED67093" w:rsidR="0089098C" w:rsidRPr="0089098C" w:rsidRDefault="0089098C" w:rsidP="0089098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9098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Oczywiście ABY NASZA PETYCJA NIE BYŁA W ŻADNYM RAZIE ŁĄCZONA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89098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 PÓŹNIEJSZYM trybem zamówienia  nie musimy dodawać, że jesteśmy przekonani,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89098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iż postępowanie będzie prowadzone z uwzględnieniem zasad uczciwej konkurencji  w pełni jawnie i transparentnie. O wyborze ewentualnego oferenta będą decydować jedynie ściśle ustalone przez decydentów kryteria związane </w:t>
      </w:r>
      <w:proofErr w:type="spellStart"/>
      <w:r w:rsidRPr="0089098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inter</w:t>
      </w:r>
      <w:proofErr w:type="spellEnd"/>
      <w:r w:rsidRPr="0089098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9098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alia</w:t>
      </w:r>
      <w:proofErr w:type="spellEnd"/>
      <w:r w:rsidRPr="0089098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 aktualnym stanem prawnym, bezpieczeństwem oraz racjonalnym i oszczędnym wydatkowaniem środków publicznych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89098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ramach zasad uczciwej i ostrej konkurencji. </w:t>
      </w:r>
    </w:p>
    <w:p w14:paraId="2B2E0361" w14:textId="77777777" w:rsidR="0089098C" w:rsidRPr="0089098C" w:rsidRDefault="0089098C" w:rsidP="0089098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9098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</w:p>
    <w:p w14:paraId="1F446ACB" w14:textId="4B1ECA3B" w:rsidR="0089098C" w:rsidRPr="0089098C" w:rsidRDefault="0089098C" w:rsidP="0089098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9098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§2.3) Aby zachować pełną jawność i transparentność działań - wnosimy o opublikowanie treści petycji na stronie internetowej podmiotu rozpatrującego petycję lub urzędu go obsługującego (Adresata)  - na podstawie art. 8 ust. 1 ww. Ustawy o petycjach   - co jest jednoznaczne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89098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 wyrażeniem zgody na publikację wszystkich danych. Chcemy działać w pełni jawnie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89098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 transparentnie. </w:t>
      </w:r>
    </w:p>
    <w:p w14:paraId="1EC1BD53" w14:textId="77777777" w:rsidR="0089098C" w:rsidRPr="0089098C" w:rsidRDefault="0089098C" w:rsidP="0089098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sectPr w:rsidR="0089098C" w:rsidRPr="008909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2E9"/>
    <w:rsid w:val="0079288A"/>
    <w:rsid w:val="0089098C"/>
    <w:rsid w:val="008F4160"/>
    <w:rsid w:val="00902BC2"/>
    <w:rsid w:val="00A8431E"/>
    <w:rsid w:val="00CA2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FD138"/>
  <w15:chartTrackingRefBased/>
  <w15:docId w15:val="{C642571C-C80F-468B-B734-6A5F904D4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8909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73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4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8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0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7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2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1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9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8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7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7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7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0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4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38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52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3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1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9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3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9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08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23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18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67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8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4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0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7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5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86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60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26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36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16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30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03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988</Words>
  <Characters>5930</Characters>
  <Application>Microsoft Office Word</Application>
  <DocSecurity>0</DocSecurity>
  <Lines>49</Lines>
  <Paragraphs>13</Paragraphs>
  <ScaleCrop>false</ScaleCrop>
  <Company/>
  <LinksUpToDate>false</LinksUpToDate>
  <CharactersWithSpaces>6905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Górska</dc:creator>
  <cp:keywords/>
  <dc:description/>
  <cp:lastModifiedBy>Jolanta Górska</cp:lastModifiedBy>
  <cp:revision>4</cp:revision>
  <dcterms:created xsi:type="dcterms:W3CDTF">2024-06-12T06:27:00Z</dcterms:created>
  <dcterms:modified xsi:type="dcterms:W3CDTF">2024-06-12T06:43:00Z</dcterms:modified>
</cp:coreProperties>
</file>