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EF10" w14:textId="4957499B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DD794B">
        <w:rPr>
          <w:rFonts w:cstheme="minorHAnsi"/>
          <w:sz w:val="28"/>
          <w:szCs w:val="28"/>
        </w:rPr>
        <w:t>07</w:t>
      </w:r>
      <w:r w:rsidRPr="00967F4B">
        <w:rPr>
          <w:rFonts w:cstheme="minorHAnsi"/>
          <w:sz w:val="28"/>
          <w:szCs w:val="28"/>
        </w:rPr>
        <w:t>.</w:t>
      </w:r>
      <w:r w:rsidR="00DD794B">
        <w:rPr>
          <w:rFonts w:cstheme="minorHAnsi"/>
          <w:sz w:val="28"/>
          <w:szCs w:val="28"/>
        </w:rPr>
        <w:t>11</w:t>
      </w:r>
      <w:r w:rsidRPr="00967F4B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40599258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DD794B">
        <w:rPr>
          <w:rFonts w:asciiTheme="minorHAnsi" w:hAnsiTheme="minorHAnsi" w:cstheme="minorHAnsi"/>
          <w:sz w:val="28"/>
          <w:szCs w:val="28"/>
          <w:u w:val="none"/>
        </w:rPr>
        <w:t>6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DD794B">
        <w:rPr>
          <w:rFonts w:asciiTheme="minorHAnsi" w:hAnsiTheme="minorHAnsi" w:cstheme="minorHAnsi"/>
          <w:sz w:val="28"/>
          <w:szCs w:val="28"/>
          <w:u w:val="none"/>
        </w:rPr>
        <w:t>1</w:t>
      </w: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1DFA5A3E" w14:textId="70F2320A" w:rsidR="008E12A5" w:rsidRPr="00DD794B" w:rsidRDefault="00967F4B" w:rsidP="008E12A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 xml:space="preserve"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</w:t>
      </w:r>
      <w:r w:rsidR="00DE531F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 xml:space="preserve">zawiadamiam, że w dniu </w:t>
      </w:r>
      <w:r w:rsidR="004B2C07">
        <w:rPr>
          <w:rFonts w:cstheme="minorHAnsi"/>
          <w:sz w:val="28"/>
          <w:szCs w:val="28"/>
        </w:rPr>
        <w:t>0</w:t>
      </w:r>
      <w:r w:rsidR="00DD794B">
        <w:rPr>
          <w:rFonts w:cstheme="minorHAnsi"/>
          <w:sz w:val="28"/>
          <w:szCs w:val="28"/>
        </w:rPr>
        <w:t>7</w:t>
      </w:r>
      <w:r w:rsidR="00694A2E" w:rsidRPr="00422494">
        <w:rPr>
          <w:rFonts w:cstheme="minorHAnsi"/>
          <w:sz w:val="28"/>
          <w:szCs w:val="28"/>
        </w:rPr>
        <w:t>.</w:t>
      </w:r>
      <w:r w:rsidR="00DD794B">
        <w:rPr>
          <w:rFonts w:cstheme="minorHAnsi"/>
          <w:sz w:val="28"/>
          <w:szCs w:val="28"/>
        </w:rPr>
        <w:t>11</w:t>
      </w:r>
      <w:r w:rsidR="00694A2E" w:rsidRPr="00422494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została wydana decyzja znak: Te.6220.</w:t>
      </w:r>
      <w:r w:rsidR="00DD794B">
        <w:rPr>
          <w:rFonts w:cstheme="minorHAnsi"/>
          <w:sz w:val="28"/>
          <w:szCs w:val="28"/>
        </w:rPr>
        <w:t>6</w:t>
      </w:r>
      <w:r w:rsidRPr="00422494">
        <w:rPr>
          <w:rFonts w:cstheme="minorHAnsi"/>
          <w:sz w:val="28"/>
          <w:szCs w:val="28"/>
        </w:rPr>
        <w:t>.202</w:t>
      </w:r>
      <w:r w:rsidR="00DD794B">
        <w:rPr>
          <w:rFonts w:cstheme="minorHAnsi"/>
          <w:sz w:val="28"/>
          <w:szCs w:val="28"/>
        </w:rPr>
        <w:t>1</w:t>
      </w:r>
      <w:r w:rsidRPr="00422494">
        <w:rPr>
          <w:rFonts w:cstheme="minorHAnsi"/>
          <w:sz w:val="28"/>
          <w:szCs w:val="28"/>
        </w:rPr>
        <w:t xml:space="preserve"> o </w:t>
      </w:r>
      <w:r w:rsidRPr="00DD794B">
        <w:rPr>
          <w:rFonts w:cstheme="minorHAnsi"/>
          <w:sz w:val="28"/>
          <w:szCs w:val="28"/>
        </w:rPr>
        <w:t xml:space="preserve">środowiskowych uwarunkowaniach dla </w:t>
      </w:r>
      <w:bookmarkStart w:id="0" w:name="_Hlk5690211"/>
      <w:r w:rsidR="00694A2E" w:rsidRPr="00DD794B">
        <w:rPr>
          <w:rFonts w:cstheme="minorHAnsi"/>
          <w:sz w:val="28"/>
          <w:szCs w:val="28"/>
        </w:rPr>
        <w:t xml:space="preserve">przedsięwzięcia </w:t>
      </w:r>
      <w:r w:rsidR="00DD794B">
        <w:rPr>
          <w:rFonts w:cstheme="minorHAnsi"/>
          <w:sz w:val="28"/>
          <w:szCs w:val="28"/>
        </w:rPr>
        <w:br/>
      </w:r>
      <w:r w:rsidR="00DD794B" w:rsidRPr="00DD794B">
        <w:rPr>
          <w:rFonts w:eastAsia="Times New Roman" w:cstheme="minorHAnsi"/>
          <w:sz w:val="28"/>
          <w:szCs w:val="28"/>
        </w:rPr>
        <w:t>pn.: „Budowa farmy fotowoltaicznej zlokalizowanej na działkach nr 106/4, 106/5, 108, 112/1, 112/2, 112/3, 104, 110 w obrębie Świętajno, gm. Świętajno”</w:t>
      </w:r>
    </w:p>
    <w:bookmarkEnd w:id="0"/>
    <w:p w14:paraId="0D7193E9" w14:textId="21BC23A9" w:rsidR="00967F4B" w:rsidRPr="00422494" w:rsidRDefault="00967F4B" w:rsidP="008E12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Z treścią decyzji oraz dokumentacją sprawy</w:t>
      </w:r>
      <w:r w:rsidR="0052654C" w:rsidRPr="00422494">
        <w:rPr>
          <w:rFonts w:cstheme="minorHAnsi"/>
          <w:sz w:val="28"/>
          <w:szCs w:val="28"/>
        </w:rPr>
        <w:t xml:space="preserve"> (w tym z </w:t>
      </w:r>
      <w:r w:rsidR="002A6AA2">
        <w:rPr>
          <w:rFonts w:cstheme="minorHAnsi"/>
          <w:sz w:val="28"/>
          <w:szCs w:val="28"/>
        </w:rPr>
        <w:t xml:space="preserve">opinią </w:t>
      </w:r>
      <w:r w:rsidR="0052654C" w:rsidRPr="00422494">
        <w:rPr>
          <w:rFonts w:cstheme="minorHAnsi"/>
          <w:sz w:val="28"/>
          <w:szCs w:val="28"/>
        </w:rPr>
        <w:t xml:space="preserve">Regionalnego Dyrektora Ochrony Środowiska w Olsztynie, opinią Państwowego Powiatowego Inspektora Sanitarnego w Szczytnie oraz opinią Dyrektora Zarządu Zlewni </w:t>
      </w:r>
      <w:r w:rsidR="002A6AA2">
        <w:rPr>
          <w:rFonts w:cstheme="minorHAnsi"/>
          <w:sz w:val="28"/>
          <w:szCs w:val="28"/>
        </w:rPr>
        <w:br/>
      </w:r>
      <w:r w:rsidR="0052654C" w:rsidRPr="00422494">
        <w:rPr>
          <w:rFonts w:cstheme="minorHAnsi"/>
          <w:sz w:val="28"/>
          <w:szCs w:val="28"/>
        </w:rPr>
        <w:t>w Ostrołęce - Państwowe Gospodarstw</w:t>
      </w:r>
      <w:r w:rsidR="00EA4FBD" w:rsidRPr="00422494">
        <w:rPr>
          <w:rFonts w:cstheme="minorHAnsi"/>
          <w:sz w:val="28"/>
          <w:szCs w:val="28"/>
        </w:rPr>
        <w:t>o</w:t>
      </w:r>
      <w:r w:rsidR="0052654C" w:rsidRPr="00422494">
        <w:rPr>
          <w:rFonts w:cstheme="minorHAnsi"/>
          <w:sz w:val="28"/>
          <w:szCs w:val="28"/>
        </w:rPr>
        <w:t xml:space="preserve"> Wodne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Wody Polskie)</w:t>
      </w:r>
      <w:r w:rsidRPr="00422494">
        <w:rPr>
          <w:rFonts w:cstheme="minorHAnsi"/>
          <w:sz w:val="28"/>
          <w:szCs w:val="28"/>
        </w:rPr>
        <w:t>, można zapoznać się w Urzędzie Gminy Świętajno,</w:t>
      </w:r>
      <w:r w:rsidR="0052654C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>ul. Grunwaldzka 15, pok. Nr 9</w:t>
      </w:r>
      <w:r w:rsidR="0052654C" w:rsidRPr="00422494">
        <w:rPr>
          <w:rFonts w:cstheme="minorHAnsi"/>
          <w:sz w:val="28"/>
          <w:szCs w:val="28"/>
        </w:rPr>
        <w:t>,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od poniedziałku do piątku w godzinach od 7.</w:t>
      </w:r>
      <w:r w:rsidR="00BC75D6" w:rsidRPr="00422494">
        <w:rPr>
          <w:rFonts w:cstheme="minorHAnsi"/>
          <w:sz w:val="28"/>
          <w:szCs w:val="28"/>
        </w:rPr>
        <w:t>30</w:t>
      </w:r>
      <w:r w:rsidR="0052654C" w:rsidRPr="00422494">
        <w:rPr>
          <w:rFonts w:cstheme="minorHAnsi"/>
          <w:sz w:val="28"/>
          <w:szCs w:val="28"/>
          <w:vertAlign w:val="superscript"/>
        </w:rPr>
        <w:t xml:space="preserve"> </w:t>
      </w:r>
      <w:r w:rsidR="0052654C" w:rsidRPr="00422494">
        <w:rPr>
          <w:rFonts w:cstheme="minorHAnsi"/>
          <w:sz w:val="28"/>
          <w:szCs w:val="28"/>
        </w:rPr>
        <w:t>do 15.</w:t>
      </w:r>
      <w:r w:rsidR="00BC75D6" w:rsidRPr="00422494">
        <w:rPr>
          <w:rFonts w:cstheme="minorHAnsi"/>
          <w:sz w:val="28"/>
          <w:szCs w:val="28"/>
        </w:rPr>
        <w:t>00</w:t>
      </w:r>
      <w:r w:rsidR="0052654C" w:rsidRPr="00422494">
        <w:rPr>
          <w:rFonts w:cstheme="minorHAnsi"/>
          <w:sz w:val="28"/>
          <w:szCs w:val="28"/>
        </w:rPr>
        <w:t xml:space="preserve">. </w:t>
      </w:r>
    </w:p>
    <w:p w14:paraId="6B28C595" w14:textId="155C01E9" w:rsidR="006051E5" w:rsidRPr="00422494" w:rsidRDefault="0052654C" w:rsidP="006051E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Dnia </w:t>
      </w:r>
      <w:r w:rsidR="00DD794B">
        <w:rPr>
          <w:rFonts w:cstheme="minorHAnsi"/>
          <w:sz w:val="28"/>
          <w:szCs w:val="28"/>
        </w:rPr>
        <w:t>07</w:t>
      </w:r>
      <w:r w:rsidR="00835F55" w:rsidRPr="00422494">
        <w:rPr>
          <w:rFonts w:cstheme="minorHAnsi"/>
          <w:sz w:val="28"/>
          <w:szCs w:val="28"/>
        </w:rPr>
        <w:t>.</w:t>
      </w:r>
      <w:r w:rsidR="00DD794B">
        <w:rPr>
          <w:rFonts w:cstheme="minorHAnsi"/>
          <w:sz w:val="28"/>
          <w:szCs w:val="28"/>
        </w:rPr>
        <w:t>11</w:t>
      </w:r>
      <w:r w:rsidRPr="00422494">
        <w:rPr>
          <w:rFonts w:cstheme="minorHAnsi"/>
          <w:sz w:val="28"/>
          <w:szCs w:val="28"/>
        </w:rPr>
        <w:t>.202</w:t>
      </w:r>
      <w:r w:rsidR="002A6AA2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treść ww. decyzji została udostępniona na okres 14 dni w Biuletynie Informacji Publicznej Urzędu Gminy Świętajno.</w:t>
      </w:r>
    </w:p>
    <w:p w14:paraId="4A2C4483" w14:textId="77777777" w:rsidR="006051E5" w:rsidRPr="00422494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1D1945"/>
    <w:rsid w:val="002A6AA2"/>
    <w:rsid w:val="00314A02"/>
    <w:rsid w:val="00422494"/>
    <w:rsid w:val="00445F72"/>
    <w:rsid w:val="004B205A"/>
    <w:rsid w:val="004B2C07"/>
    <w:rsid w:val="004D5EB6"/>
    <w:rsid w:val="0052654C"/>
    <w:rsid w:val="00544E4E"/>
    <w:rsid w:val="006051E5"/>
    <w:rsid w:val="006751BE"/>
    <w:rsid w:val="00694A2E"/>
    <w:rsid w:val="00820F53"/>
    <w:rsid w:val="00835F55"/>
    <w:rsid w:val="008E12A5"/>
    <w:rsid w:val="00967F4B"/>
    <w:rsid w:val="00AF4C9C"/>
    <w:rsid w:val="00BC75D6"/>
    <w:rsid w:val="00CE1A22"/>
    <w:rsid w:val="00D76969"/>
    <w:rsid w:val="00DD794B"/>
    <w:rsid w:val="00DE531F"/>
    <w:rsid w:val="00E41354"/>
    <w:rsid w:val="00EA4FBD"/>
    <w:rsid w:val="00F53E29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24</cp:revision>
  <cp:lastPrinted>2024-11-07T06:55:00Z</cp:lastPrinted>
  <dcterms:created xsi:type="dcterms:W3CDTF">2021-09-13T12:20:00Z</dcterms:created>
  <dcterms:modified xsi:type="dcterms:W3CDTF">2024-11-07T06:55:00Z</dcterms:modified>
</cp:coreProperties>
</file>